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b2c846add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CAJU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CAJU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acddc9c5f4798"/>
      <w:footerReference xmlns:r="http://schemas.openxmlformats.org/officeDocument/2006/relationships" w:type="default" r:id="Rf4b4e135502a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CAJU AS   ·   Org.nr 998 268 648   ·   Holtervegen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cddc9c5f4798" /><Relationship Type="http://schemas.openxmlformats.org/officeDocument/2006/relationships/footer" Target="/word/footer1.xml" Id="Rf4b4e135502a42e6" /></Relationships>
</file>