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ee2f0aab0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a252360084fea"/>
      <w:footerReference xmlns:r="http://schemas.openxmlformats.org/officeDocument/2006/relationships" w:type="default" r:id="R204ce0bd7b47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 AS   ·   Org.nr 998 274 893   ·   Udneskroken 144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a252360084fea" /><Relationship Type="http://schemas.openxmlformats.org/officeDocument/2006/relationships/footer" Target="/word/footer1.xml" Id="R204ce0bd7b474a40" /></Relationships>
</file>