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c5738de6c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ef34d02e94baf"/>
      <w:footerReference xmlns:r="http://schemas.openxmlformats.org/officeDocument/2006/relationships" w:type="default" r:id="R9b308924de88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 BYGG AS   ·   Org.nr 998 294 282   ·   Malmvegen 742   ·   7380 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ef34d02e94baf" /><Relationship Type="http://schemas.openxmlformats.org/officeDocument/2006/relationships/footer" Target="/word/footer1.xml" Id="R9b308924de884600" /></Relationships>
</file>