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10d0c0299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AQUACONTROL AS</w:t>
      </w:r>
    </w:p>
    <w:sectPr>
      <w:headerReference xmlns:r="http://schemas.openxmlformats.org/officeDocument/2006/relationships" w:type="default" r:id="R153d5797f7bf4165"/>
      <w:footerReference xmlns:r="http://schemas.openxmlformats.org/officeDocument/2006/relationships" w:type="default" r:id="Rfdaea9b595a1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AQUACONTROL AS   ·   Org.nr 998 322 111   ·   Lyhaugen 16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AQUACONTROL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d5797f7bf4165" /><Relationship Type="http://schemas.openxmlformats.org/officeDocument/2006/relationships/footer" Target="/word/footer1.xml" Id="Rfdaea9b595a14bad" /></Relationships>
</file>