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dd1e2f635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CREONORDIC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CREONORDIC MANAGEMENT AS</w:t>
      </w:r>
    </w:p>
    <w:sectPr>
      <w:headerReference xmlns:r="http://schemas.openxmlformats.org/officeDocument/2006/relationships" w:type="default" r:id="R6173e932bf9744a4"/>
      <w:footerReference xmlns:r="http://schemas.openxmlformats.org/officeDocument/2006/relationships" w:type="default" r:id="R54a2901c4305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CREONORDIC MANAGEMENT AS   ·   Org.nr 998 327 229   ·   Bjellandveien 26   ·   3172 VEAR   ·   post@creonordic.no   ·   www.creonordic.no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CREONORDIC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3e932bf9744a4" /><Relationship Type="http://schemas.openxmlformats.org/officeDocument/2006/relationships/footer" Target="/word/footer1.xml" Id="R54a2901c4305451f" /></Relationships>
</file>