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b09a89536241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MOEN INDUSTRIER AS</w:t>
      </w:r>
    </w:p>
    <w:sectPr>
      <w:headerReference xmlns:r="http://schemas.openxmlformats.org/officeDocument/2006/relationships" w:type="default" r:id="R328ffd736a8743dc"/>
      <w:footerReference xmlns:r="http://schemas.openxmlformats.org/officeDocument/2006/relationships" w:type="default" r:id="R64c686494e264a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MOEN INDUSTRIER AS   ·   Org.nr 998 379 830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8ffd736a8743dc" /><Relationship Type="http://schemas.openxmlformats.org/officeDocument/2006/relationships/footer" Target="/word/footer1.xml" Id="R64c686494e264a6f" /></Relationships>
</file>