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3e3fb9794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REGNSKAP AS</w:t>
      </w:r>
    </w:p>
    <w:sectPr>
      <w:headerReference xmlns:r="http://schemas.openxmlformats.org/officeDocument/2006/relationships" w:type="default" r:id="Ra30b3ce14a6b4f54"/>
      <w:footerReference xmlns:r="http://schemas.openxmlformats.org/officeDocument/2006/relationships" w:type="default" r:id="Ra6dc8f7a6088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REGNSKAP AS   ·   Org.nr 998 382 246   ·   Hardangervegen 21   ·   5224 NESTTUN   ·   post@stateraregnskap.no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b3ce14a6b4f54" /><Relationship Type="http://schemas.openxmlformats.org/officeDocument/2006/relationships/footer" Target="/word/footer1.xml" Id="Ra6dc8f7a608846c3" /></Relationships>
</file>