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ec3b4ebed84d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DIMA MURERFIRMA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Veavågen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DIMA MURERFIRMA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f85298faf814e2d"/>
      <w:footerReference xmlns:r="http://schemas.openxmlformats.org/officeDocument/2006/relationships" w:type="default" r:id="Rfa9edf171eab4a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DIMA MURERFIRMA AS   ·   Org.nr 998 386 160   ·   Austre Veaveg 150   ·   4276 VEAVÅGEN   ·   c-dima@online.no   ·   www.dima.no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DIMA MURERFIRMA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85298faf814e2d" /><Relationship Type="http://schemas.openxmlformats.org/officeDocument/2006/relationships/footer" Target="/word/footer1.xml" Id="Rfa9edf171eab4a3c" /></Relationships>
</file>