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ff965280642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DIMA MURERFIRMA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DIMA MURERFIRMA AS</w:t>
      </w:r>
    </w:p>
    <w:sectPr>
      <w:headerReference xmlns:r="http://schemas.openxmlformats.org/officeDocument/2006/relationships" w:type="default" r:id="Rbb84ebd2b7cd4bee"/>
      <w:footerReference xmlns:r="http://schemas.openxmlformats.org/officeDocument/2006/relationships" w:type="default" r:id="R2597b8d10f26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4ebd2b7cd4bee" /><Relationship Type="http://schemas.openxmlformats.org/officeDocument/2006/relationships/footer" Target="/word/footer1.xml" Id="R2597b8d10f26466e" /></Relationships>
</file>