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d30f7af7a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HOLDING AS</w:t>
      </w:r>
    </w:p>
    <w:sectPr>
      <w:headerReference xmlns:r="http://schemas.openxmlformats.org/officeDocument/2006/relationships" w:type="default" r:id="R3bb759a900964ef0"/>
      <w:footerReference xmlns:r="http://schemas.openxmlformats.org/officeDocument/2006/relationships" w:type="default" r:id="R65be9cf38ca1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HOLDING AS   ·   Org.nr 998 392 136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759a900964ef0" /><Relationship Type="http://schemas.openxmlformats.org/officeDocument/2006/relationships/footer" Target="/word/footer1.xml" Id="R65be9cf38ca142c3" /></Relationships>
</file>