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56dc2c3c0d4b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Barkåker,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LYSELL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LYSELL ENTREPRENØR AS</w:t>
      </w:r>
    </w:p>
    <w:sectPr>
      <w:headerReference xmlns:r="http://schemas.openxmlformats.org/officeDocument/2006/relationships" w:type="default" r:id="R2f5248b609c042ff"/>
      <w:footerReference xmlns:r="http://schemas.openxmlformats.org/officeDocument/2006/relationships" w:type="default" r:id="R17a52161b26840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LYSELL ENTREPRENØR AS   ·   Org.nr 998 412 986   ·   Wirgenes vei 13   ·   3157 BARKÅKER   ·   lars@lysellentreprenor.no   ·   lysellentreprenor.no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LYSELL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5248b609c042ff" /><Relationship Type="http://schemas.openxmlformats.org/officeDocument/2006/relationships/footer" Target="/word/footer1.xml" Id="R17a52161b26840e2" /></Relationships>
</file>