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fbea87342849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LINNKA AS</w:t>
      </w:r>
    </w:p>
    <w:sectPr>
      <w:headerReference xmlns:r="http://schemas.openxmlformats.org/officeDocument/2006/relationships" w:type="default" r:id="R1480b839ea4d43b6"/>
      <w:footerReference xmlns:r="http://schemas.openxmlformats.org/officeDocument/2006/relationships" w:type="default" r:id="Rd0292b5d02c441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LINNKA AS   ·   Org.nr 998 434 092   ·   Ekebergveien 64   ·   3085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LINNKA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80b839ea4d43b6" /><Relationship Type="http://schemas.openxmlformats.org/officeDocument/2006/relationships/footer" Target="/word/footer1.xml" Id="Rd0292b5d02c4410c" /></Relationships>
</file>