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5830266efe4e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A&amp;A EIENDOM AS</w:t>
      </w:r>
    </w:p>
    <w:sectPr>
      <w:headerReference xmlns:r="http://schemas.openxmlformats.org/officeDocument/2006/relationships" w:type="default" r:id="R79342810a2c94cda"/>
      <w:footerReference xmlns:r="http://schemas.openxmlformats.org/officeDocument/2006/relationships" w:type="default" r:id="Rf3c142943ffe43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A&amp;A EIENDOM AS   ·   Org.nr 998 449 855   ·   Torvgata 10A   ·   8006 BODØ   ·   Tlf. 75 50 25 00   ·   olav-inge@byggalf.no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A&amp;A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342810a2c94cda" /><Relationship Type="http://schemas.openxmlformats.org/officeDocument/2006/relationships/footer" Target="/word/footer1.xml" Id="Rf3c142943ffe4312" /></Relationships>
</file>