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82516797f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DOKKEN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DOKKEN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405b2111d4fb4"/>
      <w:footerReference xmlns:r="http://schemas.openxmlformats.org/officeDocument/2006/relationships" w:type="default" r:id="Re5771450e32c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DOKKEN INVEST AS   ·   Org.nr 998 473 659   ·   Storebruvegen 2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DOKKEN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405b2111d4fb4" /><Relationship Type="http://schemas.openxmlformats.org/officeDocument/2006/relationships/footer" Target="/word/footer1.xml" Id="Re5771450e32c4b59" /></Relationships>
</file>