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1f1a15f09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RMB-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RMB- AS</w:t>
      </w:r>
    </w:p>
    <w:sectPr>
      <w:headerReference xmlns:r="http://schemas.openxmlformats.org/officeDocument/2006/relationships" w:type="default" r:id="Rad8fe6b2bbb044a4"/>
      <w:footerReference xmlns:r="http://schemas.openxmlformats.org/officeDocument/2006/relationships" w:type="default" r:id="R6bc036519b16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RMB- AS   ·   Org.nr 998 474 728   ·   Vestvollveien 30A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RMB-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fe6b2bbb044a4" /><Relationship Type="http://schemas.openxmlformats.org/officeDocument/2006/relationships/footer" Target="/word/footer1.xml" Id="R6bc036519b1649f1" /></Relationships>
</file>