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9d966b152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MARIDA AS</w:t>
      </w:r>
    </w:p>
    <w:sectPr>
      <w:headerReference xmlns:r="http://schemas.openxmlformats.org/officeDocument/2006/relationships" w:type="default" r:id="R497ef84a36114bc4"/>
      <w:footerReference xmlns:r="http://schemas.openxmlformats.org/officeDocument/2006/relationships" w:type="default" r:id="R94f9200e9039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MARIDA AS   ·   Org.nr 998 523 346   ·   Fridtjof Nansens veg 10B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ef84a36114bc4" /><Relationship Type="http://schemas.openxmlformats.org/officeDocument/2006/relationships/footer" Target="/word/footer1.xml" Id="R94f9200e903940df" /></Relationships>
</file>