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4c1f5e99f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MURMESTERBEDRIFT AS</w:t>
      </w:r>
    </w:p>
    <w:sectPr>
      <w:headerReference xmlns:r="http://schemas.openxmlformats.org/officeDocument/2006/relationships" w:type="default" r:id="Re158dea53e33446a"/>
      <w:footerReference xmlns:r="http://schemas.openxmlformats.org/officeDocument/2006/relationships" w:type="default" r:id="R4403ae289484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MURMESTERBEDRIFT AS   ·   Org.nr 998 530 261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MURMESTERBEDRIFT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8dea53e33446a" /><Relationship Type="http://schemas.openxmlformats.org/officeDocument/2006/relationships/footer" Target="/word/footer1.xml" Id="R4403ae2894844d17" /></Relationships>
</file>