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3a49eb013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ENERGIANALYSE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ENERGIANALYSE AS</w:t>
      </w:r>
    </w:p>
    <w:sectPr>
      <w:headerReference xmlns:r="http://schemas.openxmlformats.org/officeDocument/2006/relationships" w:type="default" r:id="R0527511ef4f546c8"/>
      <w:footerReference xmlns:r="http://schemas.openxmlformats.org/officeDocument/2006/relationships" w:type="default" r:id="R8cb7cfea180e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ENERGIANALYSE AS   ·   Org.nr 998 562 619   ·   Åvegen 8D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ENERGIANALYSE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7511ef4f546c8" /><Relationship Type="http://schemas.openxmlformats.org/officeDocument/2006/relationships/footer" Target="/word/footer1.xml" Id="R8cb7cfea180e41fc" /></Relationships>
</file>