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a4486839d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ENERGIANALYSE AS</w:t>
      </w:r>
    </w:p>
    <w:sectPr>
      <w:headerReference xmlns:r="http://schemas.openxmlformats.org/officeDocument/2006/relationships" w:type="default" r:id="R27bb3190d4a44b1f"/>
      <w:footerReference xmlns:r="http://schemas.openxmlformats.org/officeDocument/2006/relationships" w:type="default" r:id="Rfb89e16c4ace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ENERGIANALYSE AS   ·   Org.nr 998 562 619   ·   Åvegen 8D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ENERGIANALYSE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3190d4a44b1f" /><Relationship Type="http://schemas.openxmlformats.org/officeDocument/2006/relationships/footer" Target="/word/footer1.xml" Id="Rfb89e16c4ace4094" /></Relationships>
</file>