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c849f4fbb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AS</w:t>
      </w:r>
    </w:p>
    <w:sectPr>
      <w:headerReference xmlns:r="http://schemas.openxmlformats.org/officeDocument/2006/relationships" w:type="default" r:id="Rd172fd077c1841d1"/>
      <w:footerReference xmlns:r="http://schemas.openxmlformats.org/officeDocument/2006/relationships" w:type="default" r:id="R30936eae0464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AS   ·   Org.nr 998 577 179   ·   Sjøgata 5   ·   9300 FINNSNES   ·   Tlf. 77 84 10 80   ·   firmapost@aktivafinnsnes.no   ·   www.aktivafinnsnes.no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2fd077c1841d1" /><Relationship Type="http://schemas.openxmlformats.org/officeDocument/2006/relationships/footer" Target="/word/footer1.xml" Id="R30936eae04644345" /></Relationships>
</file>