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fe9d2c2b6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SAVE ESTATEMENT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SAVE ESTATEMENT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93a76b03ac4cd5"/>
      <w:footerReference xmlns:r="http://schemas.openxmlformats.org/officeDocument/2006/relationships" w:type="default" r:id="R22eec3047543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ESTATEMENT AS   ·   Org.nr 998 597 579   ·   Gamlestølen 3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ESTATEMENT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3a76b03ac4cd5" /><Relationship Type="http://schemas.openxmlformats.org/officeDocument/2006/relationships/footer" Target="/word/footer1.xml" Id="R22eec304754344fd" /></Relationships>
</file>