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33d879e1d4f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VENTINOR KLIMAENTREPRENØR AS</w:t>
      </w:r>
    </w:p>
    <w:sectPr>
      <w:headerReference xmlns:r="http://schemas.openxmlformats.org/officeDocument/2006/relationships" w:type="default" r:id="Re83ec9a569b747b2"/>
      <w:footerReference xmlns:r="http://schemas.openxmlformats.org/officeDocument/2006/relationships" w:type="default" r:id="R016f1b3c2e86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VENTINOR KLIMAENTREPRENØR AS   ·   Org.nr 998 600 901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VENTINOR KLIMAENTREPRENØR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ec9a569b747b2" /><Relationship Type="http://schemas.openxmlformats.org/officeDocument/2006/relationships/footer" Target="/word/footer1.xml" Id="R016f1b3c2e86492c" /></Relationships>
</file>