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3fc9cbfa2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DIREKTE REGNSKAP AS</w:t>
      </w:r>
    </w:p>
    <w:sectPr>
      <w:headerReference xmlns:r="http://schemas.openxmlformats.org/officeDocument/2006/relationships" w:type="default" r:id="R620a8dc88ed3429f"/>
      <w:footerReference xmlns:r="http://schemas.openxmlformats.org/officeDocument/2006/relationships" w:type="default" r:id="Ra5ac4af8a768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DIREKTE REGNSKAP AS   ·   Org.nr 998 628 083   ·   Gauterødveien 6B   ·   3154 TOLVSRØD   ·   www.direkteregnskap.no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a8dc88ed3429f" /><Relationship Type="http://schemas.openxmlformats.org/officeDocument/2006/relationships/footer" Target="/word/footer1.xml" Id="Ra5ac4af8a7684f2c" /></Relationships>
</file>