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f2a768cfd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DIREKTE REGNSKAP AS, org.nr 998 628 083,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DIREKTE REGNSKAP AS</w:t>
      </w:r>
    </w:p>
    <w:sectPr>
      <w:headerReference xmlns:r="http://schemas.openxmlformats.org/officeDocument/2006/relationships" w:type="default" r:id="R5d932dd709194e8e"/>
      <w:footerReference xmlns:r="http://schemas.openxmlformats.org/officeDocument/2006/relationships" w:type="default" r:id="Rdbb824fb81a5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DIREKTE REGNSKAP AS   ·   Org.nr 998 628 083   ·   Gauterødveien 6B   ·   3154 TOLVSRØD   ·   www.direkteregnskap.no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32dd709194e8e" /><Relationship Type="http://schemas.openxmlformats.org/officeDocument/2006/relationships/footer" Target="/word/footer1.xml" Id="Rdbb824fb81a54de8" /></Relationships>
</file>