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9b3d61de34f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HAVELAND MARKISE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HAVELAND MARKISE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861e295ff44f86"/>
      <w:footerReference xmlns:r="http://schemas.openxmlformats.org/officeDocument/2006/relationships" w:type="default" r:id="R09eec1c73c92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HAVELAND MARKISE AS   ·   Org.nr 998 678 757   ·   Øvre Fredlundveien 21C   ·   5073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HAVELAND MARKISE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61e295ff44f86" /><Relationship Type="http://schemas.openxmlformats.org/officeDocument/2006/relationships/footer" Target="/word/footer1.xml" Id="R09eec1c73c924693" /></Relationships>
</file>