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dfc78031243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ARGONA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ARGONA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9591083d54b8f"/>
      <w:footerReference xmlns:r="http://schemas.openxmlformats.org/officeDocument/2006/relationships" w:type="default" r:id="R48bba58863a8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ARGONA INVEST AS   ·   Org.nr 998 694 329   ·   Prærievegen 21C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ARGONA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9591083d54b8f" /><Relationship Type="http://schemas.openxmlformats.org/officeDocument/2006/relationships/footer" Target="/word/footer1.xml" Id="R48bba58863a84a4e" /></Relationships>
</file>