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ceaf47d3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TÅKA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TÅKA HOLDING AS</w:t>
      </w:r>
    </w:p>
    <w:sectPr>
      <w:headerReference xmlns:r="http://schemas.openxmlformats.org/officeDocument/2006/relationships" w:type="default" r:id="Ra762a97b770e4680"/>
      <w:footerReference xmlns:r="http://schemas.openxmlformats.org/officeDocument/2006/relationships" w:type="default" r:id="R18c4a0c92f00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a97b770e4680" /><Relationship Type="http://schemas.openxmlformats.org/officeDocument/2006/relationships/footer" Target="/word/footer1.xml" Id="R18c4a0c92f00495c" /></Relationships>
</file>