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ab3b06434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BERGSKOGEN EIENDOM AS</w:t>
      </w:r>
    </w:p>
    <w:sectPr>
      <w:headerReference xmlns:r="http://schemas.openxmlformats.org/officeDocument/2006/relationships" w:type="default" r:id="Rdb4e4191d26848f2"/>
      <w:footerReference xmlns:r="http://schemas.openxmlformats.org/officeDocument/2006/relationships" w:type="default" r:id="R207b9c3843d6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4191d26848f2" /><Relationship Type="http://schemas.openxmlformats.org/officeDocument/2006/relationships/footer" Target="/word/footer1.xml" Id="R207b9c3843d647f4" /></Relationships>
</file>