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b8775aba354b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RAUGSTAD ARKITEKTUR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RAUGSTAD ARKITEKTUR AS</w:t>
      </w:r>
    </w:p>
    <w:sectPr>
      <w:headerReference xmlns:r="http://schemas.openxmlformats.org/officeDocument/2006/relationships" w:type="default" r:id="R67e1ddf11dcb468e"/>
      <w:footerReference xmlns:r="http://schemas.openxmlformats.org/officeDocument/2006/relationships" w:type="default" r:id="R359e5192f61d48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RAUGSTAD ARKITEKTUR AS   ·   Org.nr 998 799 228   ·   Markageilen 30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RAUGSTAD ARKITEKTUR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e1ddf11dcb468e" /><Relationship Type="http://schemas.openxmlformats.org/officeDocument/2006/relationships/footer" Target="/word/footer1.xml" Id="R359e5192f61d4801" /></Relationships>
</file>