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c4575e8414e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NESVIK AS</w:t>
      </w:r>
    </w:p>
    <w:sectPr>
      <w:headerReference xmlns:r="http://schemas.openxmlformats.org/officeDocument/2006/relationships" w:type="default" r:id="R881e2db81a554745"/>
      <w:footerReference xmlns:r="http://schemas.openxmlformats.org/officeDocument/2006/relationships" w:type="default" r:id="R178191c6a4b6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NESVIK AS   ·   Org.nr 998 799 244   ·   Skogateigen 29   ·   4362 VIGRESTAD   ·   Tlf. 51 43 95 14   ·   leiv@nesvik.as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e2db81a554745" /><Relationship Type="http://schemas.openxmlformats.org/officeDocument/2006/relationships/footer" Target="/word/footer1.xml" Id="R178191c6a4b64d7f" /></Relationships>
</file>