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ccf97bbeb34d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Fjellstrand,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 PROSJEKT C. O.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PROSJEKT C. O. AS</w:t>
      </w:r>
    </w:p>
    <w:sectPr>
      <w:headerReference xmlns:r="http://schemas.openxmlformats.org/officeDocument/2006/relationships" w:type="default" r:id="Rc26cfa8255c94c1a"/>
      <w:footerReference xmlns:r="http://schemas.openxmlformats.org/officeDocument/2006/relationships" w:type="default" r:id="Rbd8e406136b249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PROSJEKT C. O. AS   ·   Org.nr 998 806 259   ·   Høybråteveien 48   ·   1458 FJELLSTRAND   ·   bygg.prosjekt.c.o.as@gmail.com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PROSJEKT C. O.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6cfa8255c94c1a" /><Relationship Type="http://schemas.openxmlformats.org/officeDocument/2006/relationships/footer" Target="/word/footer1.xml" Id="Rbd8e406136b249f3" /></Relationships>
</file>