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0b2af67a1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AS</w:t>
      </w:r>
    </w:p>
    <w:sectPr>
      <w:headerReference xmlns:r="http://schemas.openxmlformats.org/officeDocument/2006/relationships" w:type="default" r:id="Rbd1075320ef948cb"/>
      <w:footerReference xmlns:r="http://schemas.openxmlformats.org/officeDocument/2006/relationships" w:type="default" r:id="R88968d5593a9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AS   ·   Org.nr 998 903 726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075320ef948cb" /><Relationship Type="http://schemas.openxmlformats.org/officeDocument/2006/relationships/footer" Target="/word/footer1.xml" Id="R88968d5593a947d6" /></Relationships>
</file>