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4a28a613e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 AS</w:t>
      </w:r>
    </w:p>
    <w:sectPr>
      <w:headerReference xmlns:r="http://schemas.openxmlformats.org/officeDocument/2006/relationships" w:type="default" r:id="Rd1f1341e482047d9"/>
      <w:footerReference xmlns:r="http://schemas.openxmlformats.org/officeDocument/2006/relationships" w:type="default" r:id="R142cae7572a5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 AS   ·   Org.nr 998 904 765   ·   Evjensvollen 10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1341e482047d9" /><Relationship Type="http://schemas.openxmlformats.org/officeDocument/2006/relationships/footer" Target="/word/footer1.xml" Id="R142cae7572a54b6c" /></Relationships>
</file>