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ad5856307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JUX AS</w:t>
      </w:r>
    </w:p>
    <w:sectPr>
      <w:headerReference xmlns:r="http://schemas.openxmlformats.org/officeDocument/2006/relationships" w:type="default" r:id="Rcbd697cba2cb4664"/>
      <w:footerReference xmlns:r="http://schemas.openxmlformats.org/officeDocument/2006/relationships" w:type="default" r:id="Rd53cdeee4a3246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JUX AS   ·   Org.nr 998 946 239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697cba2cb4664" /><Relationship Type="http://schemas.openxmlformats.org/officeDocument/2006/relationships/footer" Target="/word/footer1.xml" Id="Rd53cdeee4a324633" /></Relationships>
</file>