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d9d2b30f2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Elvarli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Elvarli,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56234d742415e"/>
      <w:footerReference xmlns:r="http://schemas.openxmlformats.org/officeDocument/2006/relationships" w:type="default" r:id="R316be8d51a6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KEK AS   ·   Org.nr 999 052 363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56234d742415e" /><Relationship Type="http://schemas.openxmlformats.org/officeDocument/2006/relationships/footer" Target="/word/footer1.xml" Id="R316be8d51a674261" /></Relationships>
</file>