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b7d43a416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REGNSKAPSKONTOR AS</w:t>
      </w:r>
    </w:p>
    <w:sectPr>
      <w:headerReference xmlns:r="http://schemas.openxmlformats.org/officeDocument/2006/relationships" w:type="default" r:id="R4a40241c499f42b8"/>
      <w:footerReference xmlns:r="http://schemas.openxmlformats.org/officeDocument/2006/relationships" w:type="default" r:id="Rd765e28af50f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REGNSKAPSKONTOR AS   ·   Org.nr 999 080 340   ·   Brandsfjord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0241c499f42b8" /><Relationship Type="http://schemas.openxmlformats.org/officeDocument/2006/relationships/footer" Target="/word/footer1.xml" Id="Rd765e28af50f4c2b" /></Relationships>
</file>