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24174aac7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REKNESKAP AS</w:t>
      </w:r>
    </w:p>
    <w:sectPr>
      <w:headerReference xmlns:r="http://schemas.openxmlformats.org/officeDocument/2006/relationships" w:type="default" r:id="Rcfc20a7fdd6943c4"/>
      <w:footerReference xmlns:r="http://schemas.openxmlformats.org/officeDocument/2006/relationships" w:type="default" r:id="R9c22c9c2c2be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REKNESKAP AS   ·   Org.nr 999 102 891   ·   Uttrågata 23B   ·   5700 VOSS   ·   Tlf. 56 53 05 50   ·   post@vossrekneskap.no   ·   www.vossrekneskap.no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20a7fdd6943c4" /><Relationship Type="http://schemas.openxmlformats.org/officeDocument/2006/relationships/footer" Target="/word/footer1.xml" Id="R9c22c9c2c2be40f4" /></Relationships>
</file>