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c59ad9bce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SALVESEN &amp; THAMS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SALVESEN &amp; THAMS AS</w:t>
      </w:r>
    </w:p>
    <w:sectPr>
      <w:headerReference xmlns:r="http://schemas.openxmlformats.org/officeDocument/2006/relationships" w:type="default" r:id="Rac6057d117ff4938"/>
      <w:footerReference xmlns:r="http://schemas.openxmlformats.org/officeDocument/2006/relationships" w:type="default" r:id="R01cd311c2a69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SALVESEN &amp; THAMS AS   ·   Org.nr 999 104 428   ·   Thamshavnveien 22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SALVESEN &amp; THAMS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057d117ff4938" /><Relationship Type="http://schemas.openxmlformats.org/officeDocument/2006/relationships/footer" Target="/word/footer1.xml" Id="R01cd311c2a6943c0" /></Relationships>
</file>