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8e4e4ea14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 VVS AS</w:t>
      </w:r>
    </w:p>
    <w:sectPr>
      <w:headerReference xmlns:r="http://schemas.openxmlformats.org/officeDocument/2006/relationships" w:type="default" r:id="R3bff8653b1dd478b"/>
      <w:footerReference xmlns:r="http://schemas.openxmlformats.org/officeDocument/2006/relationships" w:type="default" r:id="Rfdac98e364bf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 VVS AS   ·   Org.nr 999 136 613   ·   Torneroseveien 8   ·   4315 SANDNES   ·   Tlf. 51628255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f8653b1dd478b" /><Relationship Type="http://schemas.openxmlformats.org/officeDocument/2006/relationships/footer" Target="/word/footer1.xml" Id="Rfdac98e364bf465e" /></Relationships>
</file>