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a4882816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BAD AS</w:t>
      </w:r>
    </w:p>
    <w:sectPr>
      <w:headerReference xmlns:r="http://schemas.openxmlformats.org/officeDocument/2006/relationships" w:type="default" r:id="R1e588979fdf94089"/>
      <w:footerReference xmlns:r="http://schemas.openxmlformats.org/officeDocument/2006/relationships" w:type="default" r:id="R9215d9a1a5b2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88979fdf94089" /><Relationship Type="http://schemas.openxmlformats.org/officeDocument/2006/relationships/footer" Target="/word/footer1.xml" Id="R9215d9a1a5b24777" /></Relationships>
</file>