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6dd38f0bfc046e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SNUFFLE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SNUFFLE INVEST AS</w:t>
      </w:r>
    </w:p>
    <w:sectPr>
      <w:headerReference xmlns:r="http://schemas.openxmlformats.org/officeDocument/2006/relationships" w:type="default" r:id="R2dfb1a9063a24251"/>
      <w:footerReference xmlns:r="http://schemas.openxmlformats.org/officeDocument/2006/relationships" w:type="default" r:id="Rcf211d0735ae420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SNUFFLE INVEST AS   ·   Org.nr 999 239 080   ·   Heia 5   ·   0268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SNUFFLE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dfb1a9063a24251" /><Relationship Type="http://schemas.openxmlformats.org/officeDocument/2006/relationships/footer" Target="/word/footer1.xml" Id="Rcf211d0735ae4203" /></Relationships>
</file>