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351f31dc1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EVRA HOLDING AS</w:t>
      </w:r>
    </w:p>
    <w:sectPr>
      <w:headerReference xmlns:r="http://schemas.openxmlformats.org/officeDocument/2006/relationships" w:type="default" r:id="Ra53438ee3c624440"/>
      <w:footerReference xmlns:r="http://schemas.openxmlformats.org/officeDocument/2006/relationships" w:type="default" r:id="R9f0a7e97312e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EVRA HOLDING AS   ·   Org.nr 999 243 703   ·   Dyrløkketoppen 35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438ee3c624440" /><Relationship Type="http://schemas.openxmlformats.org/officeDocument/2006/relationships/footer" Target="/word/footer1.xml" Id="R9f0a7e97312e46ac" /></Relationships>
</file>