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9530be92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MJI HOLDING AS</w:t>
      </w:r>
    </w:p>
    <w:sectPr>
      <w:headerReference xmlns:r="http://schemas.openxmlformats.org/officeDocument/2006/relationships" w:type="default" r:id="R393fb415deb84394"/>
      <w:footerReference xmlns:r="http://schemas.openxmlformats.org/officeDocument/2006/relationships" w:type="default" r:id="R67d436d6626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MJI HOLDING AS   ·   Org.nr 999 248 152   ·   Gunnarsmoen 11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fb415deb84394" /><Relationship Type="http://schemas.openxmlformats.org/officeDocument/2006/relationships/footer" Target="/word/footer1.xml" Id="R67d436d662614c6c" /></Relationships>
</file>