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1430bb0ad14f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LMIV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LMIV AS</w:t>
      </w:r>
    </w:p>
    <w:sectPr>
      <w:headerReference xmlns:r="http://schemas.openxmlformats.org/officeDocument/2006/relationships" w:type="default" r:id="R5b920fe5f81d42c4"/>
      <w:footerReference xmlns:r="http://schemas.openxmlformats.org/officeDocument/2006/relationships" w:type="default" r:id="Ref693e3e19c347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LMIV AS   ·   Org.nr 999 271 065   ·   c/o Lisa Karlsen, Hundsundveien 19   ·   1367 SNARØYA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920fe5f81d42c4" /><Relationship Type="http://schemas.openxmlformats.org/officeDocument/2006/relationships/footer" Target="/word/footer1.xml" Id="Ref693e3e19c34799" /></Relationships>
</file>