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16e95bba9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692a18a494ad1"/>
      <w:footerReference xmlns:r="http://schemas.openxmlformats.org/officeDocument/2006/relationships" w:type="default" r:id="Ra719f4de8f8a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KOG INVEST AS   ·   Org.nr 999 280 323   ·   Svartdalsveien 28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92a18a494ad1" /><Relationship Type="http://schemas.openxmlformats.org/officeDocument/2006/relationships/footer" Target="/word/footer1.xml" Id="Ra719f4de8f8a403c" /></Relationships>
</file>