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39956863e46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TARIEL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TARIEL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94cf3ccd1d477c"/>
      <w:footerReference xmlns:r="http://schemas.openxmlformats.org/officeDocument/2006/relationships" w:type="default" r:id="R878b1995088f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TARIEL AS   ·   Org.nr 999 286 534   ·   c/o Haraldsen, Sandsveien 1   ·   3233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4cf3ccd1d477c" /><Relationship Type="http://schemas.openxmlformats.org/officeDocument/2006/relationships/footer" Target="/word/footer1.xml" Id="R878b1995088f4bb3" /></Relationships>
</file>