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e56765c6914f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TARIEL AS</w:t>
      </w:r>
    </w:p>
    <w:sectPr>
      <w:headerReference xmlns:r="http://schemas.openxmlformats.org/officeDocument/2006/relationships" w:type="default" r:id="R5808c57baa274aed"/>
      <w:footerReference xmlns:r="http://schemas.openxmlformats.org/officeDocument/2006/relationships" w:type="default" r:id="R922f38e1ae3c4d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TARIEL AS   ·   Org.nr 999 286 534   ·   c/o Haraldsen, Sandsveien 1   ·   3233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TARIEL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08c57baa274aed" /><Relationship Type="http://schemas.openxmlformats.org/officeDocument/2006/relationships/footer" Target="/word/footer1.xml" Id="R922f38e1ae3c4d12" /></Relationships>
</file>