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17b82fd2f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665dc1f8c4eaa"/>
      <w:footerReference xmlns:r="http://schemas.openxmlformats.org/officeDocument/2006/relationships" w:type="default" r:id="R9fa336fe5ea7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INVEST AS   ·   Org.nr 999 292 712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665dc1f8c4eaa" /><Relationship Type="http://schemas.openxmlformats.org/officeDocument/2006/relationships/footer" Target="/word/footer1.xml" Id="R9fa336fe5ea74266" /></Relationships>
</file>