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d3c1b387548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JAHIC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JAHIC INVEST AS</w:t>
      </w:r>
    </w:p>
    <w:sectPr>
      <w:headerReference xmlns:r="http://schemas.openxmlformats.org/officeDocument/2006/relationships" w:type="default" r:id="R51c21a21f12340df"/>
      <w:footerReference xmlns:r="http://schemas.openxmlformats.org/officeDocument/2006/relationships" w:type="default" r:id="Rb9a77ff4e557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JAHIC INVEST AS   ·   Org.nr 999 322 107   ·   c/o Admir Jahic, Ramfløyveien 22   ·   3025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JAHIC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21a21f12340df" /><Relationship Type="http://schemas.openxmlformats.org/officeDocument/2006/relationships/footer" Target="/word/footer1.xml" Id="Rb9a77ff4e5574737" /></Relationships>
</file>