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fb434f08d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228e8456249b1"/>
      <w:footerReference xmlns:r="http://schemas.openxmlformats.org/officeDocument/2006/relationships" w:type="default" r:id="R7d151e008d60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ULSTEIN. AS   ·   Org.nr 999 326 536   ·   Tjønnvoll   ·   4700 VENNESLA   ·   Tlf. 38 15 51 27   ·   firmapost@ulsteinblikk.no   ·   www.ulsteinblikk.no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228e8456249b1" /><Relationship Type="http://schemas.openxmlformats.org/officeDocument/2006/relationships/footer" Target="/word/footer1.xml" Id="R7d151e008d604645" /></Relationships>
</file>